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1016314">
      <w:pPr>
        <w:pStyle w:val="10"/>
        <w:ind w:left="0" w:leftChars="0" w:firstLine="0" w:firstLineChars="0"/>
        <w:rPr>
          <w:rFonts w:hint="eastAsia" w:ascii="仿宋_GB2312" w:hAnsi="宋体" w:eastAsia="仿宋_GB2312"/>
          <w:color w:val="auto"/>
          <w:sz w:val="24"/>
          <w:szCs w:val="24"/>
          <w:lang w:val="en-US" w:eastAsia="zh-CN"/>
        </w:rPr>
      </w:pPr>
      <w:r>
        <w:rPr>
          <w:rFonts w:hint="eastAsia" w:ascii="黑体" w:hAnsi="黑体" w:eastAsia="黑体" w:cs="黑体"/>
          <w:color w:val="auto"/>
          <w:sz w:val="32"/>
          <w:szCs w:val="32"/>
          <w:lang w:val="en-US" w:eastAsia="zh-CN"/>
        </w:rPr>
        <w:t>附件1</w:t>
      </w:r>
    </w:p>
    <w:p w14:paraId="1FAF4374">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default"/>
          <w:lang w:val="en-US"/>
        </w:rPr>
      </w:pPr>
      <w:r>
        <w:rPr>
          <w:rFonts w:hint="eastAsia" w:ascii="宋体" w:hAnsi="宋体" w:eastAsia="宋体" w:cs="宋体"/>
          <w:b/>
          <w:bCs/>
          <w:sz w:val="44"/>
          <w:szCs w:val="44"/>
          <w:lang w:val="en-US" w:eastAsia="zh-CN"/>
        </w:rPr>
        <w:t>项目内容</w:t>
      </w:r>
    </w:p>
    <w:p w14:paraId="4F8718E6">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rPr>
      </w:pPr>
    </w:p>
    <w:p w14:paraId="78821EE2">
      <w:pPr>
        <w:keepNext w:val="0"/>
        <w:keepLines w:val="0"/>
        <w:pageBreakBefore w:val="0"/>
        <w:widowControl w:val="0"/>
        <w:kinsoku/>
        <w:wordWrap/>
        <w:overflowPunct/>
        <w:topLinePunct w:val="0"/>
        <w:autoSpaceDE/>
        <w:autoSpaceDN/>
        <w:bidi w:val="0"/>
        <w:adjustRightInd/>
        <w:snapToGrid/>
        <w:spacing w:line="560" w:lineRule="exact"/>
        <w:ind w:firstLine="631"/>
        <w:jc w:val="left"/>
        <w:textAlignment w:val="auto"/>
        <w:rPr>
          <w:rFonts w:hint="eastAsia" w:ascii="仿宋_GB2312" w:hAnsi="仿宋_GB2312" w:eastAsia="仿宋_GB2312" w:cs="仿宋_GB2312"/>
          <w:sz w:val="32"/>
          <w:szCs w:val="40"/>
          <w:lang w:val="en-US" w:eastAsia="zh-CN"/>
        </w:rPr>
      </w:pPr>
      <w:r>
        <w:rPr>
          <w:rFonts w:hint="eastAsia" w:ascii="仿宋_GB2312" w:hAnsi="仿宋_GB2312" w:eastAsia="仿宋_GB2312" w:cs="仿宋_GB2312"/>
          <w:sz w:val="32"/>
          <w:szCs w:val="40"/>
          <w:lang w:val="en-US" w:eastAsia="zh-CN"/>
        </w:rPr>
        <w:t>广东三角牌电器股份有限公司（下称“三角公司”）梅州园区2025-2026年度员工食堂承包经营项目在广州阳光采购平台及公司官网公开征集承包意向方。项目详情如下：</w:t>
      </w:r>
    </w:p>
    <w:p w14:paraId="1E78AE21">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一、项目名称</w:t>
      </w:r>
    </w:p>
    <w:p w14:paraId="4EB56515">
      <w:pPr>
        <w:pStyle w:val="15"/>
        <w:keepNext w:val="0"/>
        <w:keepLines w:val="0"/>
        <w:pageBreakBefore w:val="0"/>
        <w:widowControl w:val="0"/>
        <w:kinsoku/>
        <w:wordWrap/>
        <w:overflowPunct/>
        <w:topLinePunct w:val="0"/>
        <w:autoSpaceDE/>
        <w:autoSpaceDN/>
        <w:bidi w:val="0"/>
        <w:adjustRightInd/>
        <w:snapToGrid/>
        <w:spacing w:before="0" w:line="560" w:lineRule="exact"/>
        <w:ind w:firstLine="632"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aps w:val="0"/>
          <w:color w:val="auto"/>
          <w:spacing w:val="0"/>
          <w:sz w:val="32"/>
          <w:szCs w:val="32"/>
          <w:shd w:val="clear" w:fill="FFFFFF"/>
          <w:lang w:val="en-US" w:eastAsia="zh-CN"/>
        </w:rPr>
        <w:t>三角公司梅州园区2025-2026年度食堂承包经营项目</w:t>
      </w:r>
    </w:p>
    <w:p w14:paraId="2F572780">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二、项目概况</w:t>
      </w:r>
    </w:p>
    <w:p w14:paraId="3EBCD77B">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lang w:val="en-US" w:eastAsia="zh-CN"/>
        </w:rPr>
        <w:t>三角公司梅州产业园内有10家入园企业，员工人数约700人，用餐人数约200人，我司提供食堂场地及食堂部分厨房专用设备，</w:t>
      </w:r>
      <w:r>
        <w:rPr>
          <w:rFonts w:hint="eastAsia" w:ascii="仿宋_GB2312" w:hAnsi="仿宋_GB2312" w:eastAsia="仿宋_GB2312" w:cs="仿宋_GB2312"/>
          <w:i w:val="0"/>
          <w:iCs w:val="0"/>
          <w:caps w:val="0"/>
          <w:color w:val="auto"/>
          <w:spacing w:val="0"/>
          <w:sz w:val="32"/>
          <w:szCs w:val="32"/>
          <w:shd w:val="clear" w:fill="FFFFFF"/>
          <w:lang w:val="en-US" w:eastAsia="zh-CN"/>
        </w:rPr>
        <w:t>承包方</w:t>
      </w:r>
      <w:r>
        <w:rPr>
          <w:rFonts w:hint="eastAsia" w:ascii="仿宋_GB2312" w:hAnsi="仿宋_GB2312" w:eastAsia="仿宋_GB2312" w:cs="仿宋_GB2312"/>
          <w:i w:val="0"/>
          <w:iCs w:val="0"/>
          <w:caps w:val="0"/>
          <w:color w:val="auto"/>
          <w:spacing w:val="0"/>
          <w:sz w:val="32"/>
          <w:szCs w:val="32"/>
          <w:shd w:val="clear" w:fill="FFFFFF"/>
        </w:rPr>
        <w:t>实行责任承包，独立经营，自负盈亏</w:t>
      </w:r>
      <w:r>
        <w:rPr>
          <w:rFonts w:hint="eastAsia" w:ascii="仿宋_GB2312" w:hAnsi="仿宋_GB2312" w:eastAsia="仿宋_GB2312" w:cs="仿宋_GB2312"/>
          <w:i w:val="0"/>
          <w:iCs w:val="0"/>
          <w:caps w:val="0"/>
          <w:color w:val="auto"/>
          <w:spacing w:val="0"/>
          <w:sz w:val="32"/>
          <w:szCs w:val="32"/>
          <w:shd w:val="clear" w:fill="FFFFFF"/>
          <w:lang w:eastAsia="zh-CN"/>
        </w:rPr>
        <w:t>。</w:t>
      </w:r>
    </w:p>
    <w:p w14:paraId="3101037F">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三、承包经营内容及要求</w:t>
      </w:r>
    </w:p>
    <w:p w14:paraId="378C4737">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承包方必须具备相关饮食经营资质，负责食堂经营管理、食堂人员管理、食堂安全，供应早、午、晚、夜宵及相关的食堂管理工作，供餐应以保质保量、保障卫生为前提，确保食堂的正常运行。</w:t>
      </w:r>
    </w:p>
    <w:p w14:paraId="264DD139">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每年度组织员工对园区食堂出品质量、服务质量进行评价，满意率需达到85%以上。</w:t>
      </w:r>
    </w:p>
    <w:p w14:paraId="214A2492">
      <w:pPr>
        <w:pStyle w:val="15"/>
        <w:keepNext w:val="0"/>
        <w:keepLines w:val="0"/>
        <w:pageBreakBefore w:val="0"/>
        <w:widowControl w:val="0"/>
        <w:kinsoku/>
        <w:wordWrap/>
        <w:overflowPunct/>
        <w:topLinePunct w:val="0"/>
        <w:autoSpaceDE/>
        <w:autoSpaceDN/>
        <w:bidi w:val="0"/>
        <w:adjustRightInd/>
        <w:snapToGrid/>
        <w:spacing w:line="560" w:lineRule="exact"/>
        <w:ind w:firstLine="672"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四、承包期限</w:t>
      </w:r>
    </w:p>
    <w:p w14:paraId="670CEBFB">
      <w:pPr>
        <w:pStyle w:val="15"/>
        <w:keepNext w:val="0"/>
        <w:keepLines w:val="0"/>
        <w:pageBreakBefore w:val="0"/>
        <w:widowControl w:val="0"/>
        <w:numPr>
          <w:ilvl w:val="0"/>
          <w:numId w:val="0"/>
        </w:numPr>
        <w:kinsoku/>
        <w:wordWrap/>
        <w:overflowPunct/>
        <w:topLinePunct w:val="0"/>
        <w:autoSpaceDE/>
        <w:autoSpaceDN/>
        <w:bidi w:val="0"/>
        <w:adjustRightInd/>
        <w:snapToGrid/>
        <w:spacing w:before="0" w:line="560" w:lineRule="exact"/>
        <w:ind w:firstLine="672"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2年，2025年1月1日至2026年12月31日</w:t>
      </w:r>
      <w:r>
        <w:rPr>
          <w:rFonts w:hint="eastAsia" w:ascii="仿宋_GB2312" w:hAnsi="仿宋_GB2312" w:eastAsia="仿宋_GB2312" w:cs="仿宋_GB2312"/>
          <w:sz w:val="32"/>
          <w:szCs w:val="40"/>
          <w:lang w:val="en-US" w:eastAsia="zh-CN"/>
        </w:rPr>
        <w:t>。</w:t>
      </w:r>
    </w:p>
    <w:p w14:paraId="3A9D45BF">
      <w:pPr>
        <w:pStyle w:val="15"/>
        <w:keepNext w:val="0"/>
        <w:keepLines w:val="0"/>
        <w:pageBreakBefore w:val="0"/>
        <w:widowControl w:val="0"/>
        <w:numPr>
          <w:ilvl w:val="0"/>
          <w:numId w:val="0"/>
        </w:numPr>
        <w:kinsoku/>
        <w:wordWrap/>
        <w:overflowPunct/>
        <w:topLinePunct w:val="0"/>
        <w:autoSpaceDE/>
        <w:autoSpaceDN/>
        <w:bidi w:val="0"/>
        <w:adjustRightInd/>
        <w:snapToGrid/>
        <w:spacing w:before="0" w:line="560" w:lineRule="exact"/>
        <w:ind w:firstLine="672"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五、相关费用</w:t>
      </w:r>
    </w:p>
    <w:p w14:paraId="15443306">
      <w:pPr>
        <w:keepNext w:val="0"/>
        <w:keepLines w:val="0"/>
        <w:pageBreakBefore w:val="0"/>
        <w:widowControl w:val="0"/>
        <w:tabs>
          <w:tab w:val="left" w:pos="392"/>
        </w:tabs>
        <w:kinsoku/>
        <w:wordWrap/>
        <w:overflowPunct/>
        <w:topLinePunct w:val="0"/>
        <w:autoSpaceDE/>
        <w:autoSpaceDN/>
        <w:bidi w:val="0"/>
        <w:adjustRightInd/>
        <w:snapToGrid/>
        <w:spacing w:line="560" w:lineRule="exact"/>
        <w:ind w:left="0" w:leftChars="0" w:firstLine="632"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（一）食堂租金</w:t>
      </w:r>
    </w:p>
    <w:p w14:paraId="75AF9E1C">
      <w:pPr>
        <w:keepNext w:val="0"/>
        <w:keepLines w:val="0"/>
        <w:pageBreakBefore w:val="0"/>
        <w:widowControl w:val="0"/>
        <w:tabs>
          <w:tab w:val="left" w:pos="392"/>
        </w:tabs>
        <w:kinsoku/>
        <w:wordWrap/>
        <w:overflowPunct/>
        <w:topLinePunct w:val="0"/>
        <w:autoSpaceDE/>
        <w:autoSpaceDN/>
        <w:bidi w:val="0"/>
        <w:adjustRightInd/>
        <w:snapToGrid/>
        <w:spacing w:line="560" w:lineRule="exact"/>
        <w:ind w:left="0" w:leftChars="0" w:firstLine="632"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收取承包方食堂厨房场地租赁费用，食堂后厨面积为437㎡，每月租金最低为4789.52元</w:t>
      </w:r>
      <w:r>
        <w:rPr>
          <w:rFonts w:hint="eastAsia" w:hAnsi="仿宋_GB2312" w:cs="仿宋_GB2312"/>
          <w:b w:val="0"/>
          <w:bCs w:val="0"/>
          <w:sz w:val="32"/>
          <w:szCs w:val="32"/>
          <w:lang w:val="en-US" w:eastAsia="zh-CN"/>
        </w:rPr>
        <w:t>（含增值税</w:t>
      </w:r>
      <w:bookmarkStart w:id="0" w:name="_GoBack"/>
      <w:bookmarkEnd w:id="0"/>
      <w:r>
        <w:rPr>
          <w:rFonts w:hint="eastAsia" w:hAnsi="仿宋_GB2312" w:cs="仿宋_GB2312"/>
          <w:b w:val="0"/>
          <w:bCs w:val="0"/>
          <w:sz w:val="32"/>
          <w:szCs w:val="32"/>
          <w:lang w:val="en-US" w:eastAsia="zh-CN"/>
        </w:rPr>
        <w:t>）</w:t>
      </w:r>
      <w:r>
        <w:rPr>
          <w:rFonts w:hint="eastAsia" w:ascii="仿宋_GB2312" w:hAnsi="仿宋_GB2312" w:eastAsia="仿宋_GB2312" w:cs="仿宋_GB2312"/>
          <w:b w:val="0"/>
          <w:bCs w:val="0"/>
          <w:sz w:val="32"/>
          <w:szCs w:val="32"/>
          <w:vertAlign w:val="baseline"/>
          <w:lang w:val="en-US" w:eastAsia="zh-CN"/>
        </w:rPr>
        <w:t>。</w:t>
      </w:r>
    </w:p>
    <w:p w14:paraId="01105A9D">
      <w:pPr>
        <w:keepNext w:val="0"/>
        <w:keepLines w:val="0"/>
        <w:pageBreakBefore w:val="0"/>
        <w:widowControl w:val="0"/>
        <w:tabs>
          <w:tab w:val="left" w:pos="392"/>
        </w:tabs>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（二）水、电、燃气费</w:t>
      </w:r>
    </w:p>
    <w:p w14:paraId="3B03A8FF">
      <w:pPr>
        <w:keepNext w:val="0"/>
        <w:keepLines w:val="0"/>
        <w:pageBreakBefore w:val="0"/>
        <w:widowControl w:val="0"/>
        <w:tabs>
          <w:tab w:val="left" w:pos="392"/>
        </w:tabs>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三角公司对食堂承包方在水电方面给予部分减免。食堂公共区域水、电费用由三角公司承担；后厨部分的水、电费用，承包方在额定范围内免费使用（电：5080度/月、水：112立方/月），超出部分则按现行标准收取费用。</w:t>
      </w:r>
    </w:p>
    <w:p w14:paraId="3D4EDA05">
      <w:pPr>
        <w:keepNext w:val="0"/>
        <w:keepLines w:val="0"/>
        <w:pageBreakBefore w:val="0"/>
        <w:widowControl w:val="0"/>
        <w:tabs>
          <w:tab w:val="left" w:pos="392"/>
        </w:tabs>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2.燃气费用由食堂承包方承担。</w:t>
      </w:r>
    </w:p>
    <w:p w14:paraId="4DEA2A7D">
      <w:pPr>
        <w:keepNext w:val="0"/>
        <w:keepLines w:val="0"/>
        <w:pageBreakBefore w:val="0"/>
        <w:widowControl w:val="0"/>
        <w:tabs>
          <w:tab w:val="left" w:pos="392"/>
        </w:tabs>
        <w:kinsoku/>
        <w:wordWrap/>
        <w:overflowPunct/>
        <w:topLinePunct w:val="0"/>
        <w:autoSpaceDE/>
        <w:autoSpaceDN/>
        <w:bidi w:val="0"/>
        <w:adjustRightInd/>
        <w:snapToGrid/>
        <w:spacing w:line="560" w:lineRule="exact"/>
        <w:ind w:left="0" w:leftChars="0" w:firstLine="632"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（三）设备维护</w:t>
      </w:r>
    </w:p>
    <w:p w14:paraId="3C184EA5">
      <w:pPr>
        <w:pStyle w:val="10"/>
        <w:ind w:left="0" w:leftChars="0" w:firstLine="632" w:firstLineChars="20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sz w:val="32"/>
          <w:szCs w:val="32"/>
          <w:lang w:val="en-US" w:eastAsia="zh-CN"/>
        </w:rPr>
        <w:t>园区员工食堂已经配备必要的炉具及相应配套的设施，其余厨房所需的锅、碗、瓢、盆等由承包方自行购买，</w:t>
      </w:r>
      <w:r>
        <w:rPr>
          <w:rFonts w:hint="eastAsia" w:ascii="仿宋_GB2312" w:hAnsi="仿宋_GB2312" w:eastAsia="仿宋_GB2312" w:cs="仿宋_GB2312"/>
          <w:b w:val="0"/>
          <w:bCs w:val="0"/>
          <w:sz w:val="32"/>
          <w:szCs w:val="32"/>
          <w:lang w:val="en-US" w:eastAsia="zh-CN"/>
        </w:rPr>
        <w:t>食堂的设备设施的维护费用将由食堂承包方承担。</w:t>
      </w:r>
    </w:p>
    <w:p w14:paraId="19366AD4">
      <w:pPr>
        <w:rPr>
          <w:color w:val="auto"/>
        </w:rPr>
      </w:pPr>
    </w:p>
    <w:p w14:paraId="1A82CABA">
      <w:pPr>
        <w:rPr>
          <w:rFonts w:hint="eastAsia"/>
          <w:lang w:val="en-US" w:eastAsia="zh-CN"/>
        </w:rPr>
      </w:pPr>
    </w:p>
    <w:sectPr>
      <w:footerReference r:id="rId3" w:type="default"/>
      <w:footerReference r:id="rId4" w:type="even"/>
      <w:pgSz w:w="11906" w:h="16838"/>
      <w:pgMar w:top="2098" w:right="1474" w:bottom="1984" w:left="1587" w:header="851" w:footer="1418" w:gutter="0"/>
      <w:pgNumType w:fmt="numberInDash"/>
      <w:cols w:space="720"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1144E8B-2444-438A-889D-418AAFDAA4E7}"/>
  </w:font>
  <w:font w:name="Arial">
    <w:panose1 w:val="020B0604020202020204"/>
    <w:charset w:val="01"/>
    <w:family w:val="swiss"/>
    <w:pitch w:val="default"/>
    <w:sig w:usb0="E0002EFF" w:usb1="C000785B" w:usb2="00000009" w:usb3="00000000" w:csb0="400001FF" w:csb1="FFFF0000"/>
    <w:embedRegular r:id="rId2" w:fontKey="{347BE443-6EEF-4614-AE0C-71997D0BAA7B}"/>
  </w:font>
  <w:font w:name="黑体">
    <w:panose1 w:val="02010609060101010101"/>
    <w:charset w:val="86"/>
    <w:family w:val="auto"/>
    <w:pitch w:val="default"/>
    <w:sig w:usb0="800002BF" w:usb1="38CF7CFA" w:usb2="00000016" w:usb3="00000000" w:csb0="00040001" w:csb1="00000000"/>
    <w:embedRegular r:id="rId3" w:fontKey="{FFC24189-9D24-4297-BE2A-635D338858D1}"/>
  </w:font>
  <w:font w:name="Courier New">
    <w:panose1 w:val="02070309020205020404"/>
    <w:charset w:val="01"/>
    <w:family w:val="modern"/>
    <w:pitch w:val="default"/>
    <w:sig w:usb0="E0002EFF" w:usb1="C0007843" w:usb2="00000009" w:usb3="00000000" w:csb0="400001FF" w:csb1="FFFF0000"/>
    <w:embedRegular r:id="rId4" w:fontKey="{EBDFC5D2-0F7F-4FB0-8430-2FB5C2D09411}"/>
  </w:font>
  <w:font w:name="Symbol">
    <w:panose1 w:val="05050102010706020507"/>
    <w:charset w:val="02"/>
    <w:family w:val="roman"/>
    <w:pitch w:val="default"/>
    <w:sig w:usb0="00000000" w:usb1="00000000" w:usb2="00000000" w:usb3="00000000" w:csb0="80000000" w:csb1="00000000"/>
    <w:embedRegular r:id="rId5" w:fontKey="{4AA4EE4C-A822-4C3C-8B70-74D5BD33F105}"/>
  </w:font>
  <w:font w:name="Calibri">
    <w:panose1 w:val="020F0502020204030204"/>
    <w:charset w:val="00"/>
    <w:family w:val="swiss"/>
    <w:pitch w:val="default"/>
    <w:sig w:usb0="E4002EFF" w:usb1="C000247B" w:usb2="00000009" w:usb3="00000000" w:csb0="200001FF" w:csb1="00000000"/>
    <w:embedRegular r:id="rId6" w:fontKey="{B126D84F-0C64-4225-B0BC-F6C27C94F913}"/>
  </w:font>
  <w:font w:name="仿宋_GB2312">
    <w:panose1 w:val="02010609030101010101"/>
    <w:charset w:val="86"/>
    <w:family w:val="modern"/>
    <w:pitch w:val="default"/>
    <w:sig w:usb0="00000001" w:usb1="080E0000" w:usb2="00000000" w:usb3="00000000" w:csb0="00040000" w:csb1="00000000"/>
    <w:embedRegular r:id="rId7" w:fontKey="{8A69A013-99EF-4A20-9C0B-601D9AD6621F}"/>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embedRegular r:id="rId8" w:fontKey="{70F2D553-84D3-4318-AB2A-C08870EEC5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C142E">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FCAB1E">
                          <w:pPr>
                            <w:pStyle w:val="7"/>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CFCAB1E">
                    <w:pPr>
                      <w:pStyle w:val="7"/>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32B00">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9F4163">
                          <w:pPr>
                            <w:pStyle w:val="7"/>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69F4163">
                    <w:pPr>
                      <w:pStyle w:val="7"/>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58"/>
  <w:drawingGridVerticalSpacing w:val="637"/>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RhZGE0YjU2MTRjMDNiMzU3MTViMDY0MDk0N2JhMjAifQ=="/>
  </w:docVars>
  <w:rsids>
    <w:rsidRoot w:val="00172A27"/>
    <w:rsid w:val="00023F35"/>
    <w:rsid w:val="00032F81"/>
    <w:rsid w:val="00050F61"/>
    <w:rsid w:val="00056720"/>
    <w:rsid w:val="0006089F"/>
    <w:rsid w:val="00066373"/>
    <w:rsid w:val="000E1239"/>
    <w:rsid w:val="000E2B5A"/>
    <w:rsid w:val="00100CEE"/>
    <w:rsid w:val="00110604"/>
    <w:rsid w:val="00114A4C"/>
    <w:rsid w:val="0014016F"/>
    <w:rsid w:val="00147522"/>
    <w:rsid w:val="00154D0F"/>
    <w:rsid w:val="00155646"/>
    <w:rsid w:val="00172A27"/>
    <w:rsid w:val="00173B9B"/>
    <w:rsid w:val="0017783D"/>
    <w:rsid w:val="0018156A"/>
    <w:rsid w:val="00182C30"/>
    <w:rsid w:val="00184751"/>
    <w:rsid w:val="00190B6C"/>
    <w:rsid w:val="001A77E6"/>
    <w:rsid w:val="001C1716"/>
    <w:rsid w:val="001C3ECB"/>
    <w:rsid w:val="001D46E1"/>
    <w:rsid w:val="001D495A"/>
    <w:rsid w:val="001D7B53"/>
    <w:rsid w:val="001E175B"/>
    <w:rsid w:val="001E344F"/>
    <w:rsid w:val="001E7BA6"/>
    <w:rsid w:val="001F5772"/>
    <w:rsid w:val="001F6FBC"/>
    <w:rsid w:val="00236B64"/>
    <w:rsid w:val="00236E7D"/>
    <w:rsid w:val="00237035"/>
    <w:rsid w:val="0025040B"/>
    <w:rsid w:val="002507AC"/>
    <w:rsid w:val="002617AB"/>
    <w:rsid w:val="00263559"/>
    <w:rsid w:val="0028717E"/>
    <w:rsid w:val="002A628A"/>
    <w:rsid w:val="002B1052"/>
    <w:rsid w:val="002B2A96"/>
    <w:rsid w:val="002B2F40"/>
    <w:rsid w:val="002C321D"/>
    <w:rsid w:val="002D6B73"/>
    <w:rsid w:val="002E0737"/>
    <w:rsid w:val="002F4BCE"/>
    <w:rsid w:val="002F59BD"/>
    <w:rsid w:val="003210C1"/>
    <w:rsid w:val="003226FC"/>
    <w:rsid w:val="0033301E"/>
    <w:rsid w:val="003336A3"/>
    <w:rsid w:val="003354FC"/>
    <w:rsid w:val="0034570F"/>
    <w:rsid w:val="00347197"/>
    <w:rsid w:val="0036048F"/>
    <w:rsid w:val="003648F2"/>
    <w:rsid w:val="00371D1E"/>
    <w:rsid w:val="00393AAF"/>
    <w:rsid w:val="00397B64"/>
    <w:rsid w:val="003A2A82"/>
    <w:rsid w:val="003A68B8"/>
    <w:rsid w:val="003B33C5"/>
    <w:rsid w:val="003B4EC4"/>
    <w:rsid w:val="003B6973"/>
    <w:rsid w:val="003C5D3B"/>
    <w:rsid w:val="003E4E43"/>
    <w:rsid w:val="003E7F27"/>
    <w:rsid w:val="003F317F"/>
    <w:rsid w:val="00403AB9"/>
    <w:rsid w:val="00403D26"/>
    <w:rsid w:val="00424BDE"/>
    <w:rsid w:val="00426770"/>
    <w:rsid w:val="00426AD7"/>
    <w:rsid w:val="004319CC"/>
    <w:rsid w:val="00444AD8"/>
    <w:rsid w:val="00453145"/>
    <w:rsid w:val="00466E4F"/>
    <w:rsid w:val="004673D6"/>
    <w:rsid w:val="004674C7"/>
    <w:rsid w:val="00473C3C"/>
    <w:rsid w:val="00484603"/>
    <w:rsid w:val="004A5172"/>
    <w:rsid w:val="004A6B73"/>
    <w:rsid w:val="004B0FA9"/>
    <w:rsid w:val="004B46A4"/>
    <w:rsid w:val="004E3CEE"/>
    <w:rsid w:val="004F0DEB"/>
    <w:rsid w:val="004F5F43"/>
    <w:rsid w:val="00505570"/>
    <w:rsid w:val="00515389"/>
    <w:rsid w:val="00526FD9"/>
    <w:rsid w:val="00532207"/>
    <w:rsid w:val="00544CFC"/>
    <w:rsid w:val="00545463"/>
    <w:rsid w:val="005511A3"/>
    <w:rsid w:val="00555572"/>
    <w:rsid w:val="005569FE"/>
    <w:rsid w:val="00565780"/>
    <w:rsid w:val="00587840"/>
    <w:rsid w:val="00587B19"/>
    <w:rsid w:val="005A14F7"/>
    <w:rsid w:val="005A2222"/>
    <w:rsid w:val="005A3A3A"/>
    <w:rsid w:val="005D1EB7"/>
    <w:rsid w:val="005E13C9"/>
    <w:rsid w:val="005E287A"/>
    <w:rsid w:val="005F30D0"/>
    <w:rsid w:val="005F65CD"/>
    <w:rsid w:val="0060739A"/>
    <w:rsid w:val="00607583"/>
    <w:rsid w:val="0062565B"/>
    <w:rsid w:val="00641B6C"/>
    <w:rsid w:val="006527C8"/>
    <w:rsid w:val="006573EF"/>
    <w:rsid w:val="00686F4F"/>
    <w:rsid w:val="00694891"/>
    <w:rsid w:val="006969E3"/>
    <w:rsid w:val="006B6387"/>
    <w:rsid w:val="006C15C4"/>
    <w:rsid w:val="006C78B8"/>
    <w:rsid w:val="006D7F39"/>
    <w:rsid w:val="006E22F6"/>
    <w:rsid w:val="006F55B7"/>
    <w:rsid w:val="00702998"/>
    <w:rsid w:val="007130F3"/>
    <w:rsid w:val="007234E8"/>
    <w:rsid w:val="00724017"/>
    <w:rsid w:val="00735913"/>
    <w:rsid w:val="00737763"/>
    <w:rsid w:val="0074115E"/>
    <w:rsid w:val="00744DA4"/>
    <w:rsid w:val="0074784F"/>
    <w:rsid w:val="007521C1"/>
    <w:rsid w:val="00753354"/>
    <w:rsid w:val="00753B16"/>
    <w:rsid w:val="00772728"/>
    <w:rsid w:val="00774596"/>
    <w:rsid w:val="007A6EFF"/>
    <w:rsid w:val="007D0F28"/>
    <w:rsid w:val="007E0AB0"/>
    <w:rsid w:val="007E5653"/>
    <w:rsid w:val="007F3A87"/>
    <w:rsid w:val="007F78CF"/>
    <w:rsid w:val="00804AF5"/>
    <w:rsid w:val="00813473"/>
    <w:rsid w:val="008154B5"/>
    <w:rsid w:val="008216EF"/>
    <w:rsid w:val="0084278A"/>
    <w:rsid w:val="00842ED0"/>
    <w:rsid w:val="0084518C"/>
    <w:rsid w:val="00846C78"/>
    <w:rsid w:val="008579E4"/>
    <w:rsid w:val="00863DBB"/>
    <w:rsid w:val="008731D7"/>
    <w:rsid w:val="008A07E2"/>
    <w:rsid w:val="008B6F40"/>
    <w:rsid w:val="008E39C2"/>
    <w:rsid w:val="008E3B6E"/>
    <w:rsid w:val="008E3B77"/>
    <w:rsid w:val="008E452E"/>
    <w:rsid w:val="008F4FF5"/>
    <w:rsid w:val="00914563"/>
    <w:rsid w:val="0091730C"/>
    <w:rsid w:val="009537CD"/>
    <w:rsid w:val="00962FEB"/>
    <w:rsid w:val="009665B4"/>
    <w:rsid w:val="00971457"/>
    <w:rsid w:val="009937A0"/>
    <w:rsid w:val="009A73FB"/>
    <w:rsid w:val="009C37F1"/>
    <w:rsid w:val="009C583C"/>
    <w:rsid w:val="009D1980"/>
    <w:rsid w:val="009E22CB"/>
    <w:rsid w:val="009F0415"/>
    <w:rsid w:val="00A115B6"/>
    <w:rsid w:val="00A152E3"/>
    <w:rsid w:val="00A26783"/>
    <w:rsid w:val="00A44EA3"/>
    <w:rsid w:val="00A80CE4"/>
    <w:rsid w:val="00A92BE8"/>
    <w:rsid w:val="00A95532"/>
    <w:rsid w:val="00A9553F"/>
    <w:rsid w:val="00AA1F80"/>
    <w:rsid w:val="00AB4C2E"/>
    <w:rsid w:val="00AB6CC0"/>
    <w:rsid w:val="00AC3AA6"/>
    <w:rsid w:val="00AC46DE"/>
    <w:rsid w:val="00AC4988"/>
    <w:rsid w:val="00AE3358"/>
    <w:rsid w:val="00AE58DC"/>
    <w:rsid w:val="00AF3555"/>
    <w:rsid w:val="00AF3F66"/>
    <w:rsid w:val="00B00558"/>
    <w:rsid w:val="00B03698"/>
    <w:rsid w:val="00B10037"/>
    <w:rsid w:val="00B20A55"/>
    <w:rsid w:val="00B30C4C"/>
    <w:rsid w:val="00B4034F"/>
    <w:rsid w:val="00B470D8"/>
    <w:rsid w:val="00B479B5"/>
    <w:rsid w:val="00B52453"/>
    <w:rsid w:val="00B55E27"/>
    <w:rsid w:val="00B62D45"/>
    <w:rsid w:val="00B62D7D"/>
    <w:rsid w:val="00B7153A"/>
    <w:rsid w:val="00B867FD"/>
    <w:rsid w:val="00B874FF"/>
    <w:rsid w:val="00B90B50"/>
    <w:rsid w:val="00BA1A9F"/>
    <w:rsid w:val="00BA727F"/>
    <w:rsid w:val="00BB2167"/>
    <w:rsid w:val="00BC27CD"/>
    <w:rsid w:val="00BC3477"/>
    <w:rsid w:val="00BD7785"/>
    <w:rsid w:val="00BE491E"/>
    <w:rsid w:val="00C16EA0"/>
    <w:rsid w:val="00C17523"/>
    <w:rsid w:val="00C26532"/>
    <w:rsid w:val="00C647E5"/>
    <w:rsid w:val="00C64ACC"/>
    <w:rsid w:val="00C6739F"/>
    <w:rsid w:val="00C75419"/>
    <w:rsid w:val="00C8475D"/>
    <w:rsid w:val="00C911DE"/>
    <w:rsid w:val="00CA47E3"/>
    <w:rsid w:val="00CA7B51"/>
    <w:rsid w:val="00CB1090"/>
    <w:rsid w:val="00CC132B"/>
    <w:rsid w:val="00CC7019"/>
    <w:rsid w:val="00CD0DA9"/>
    <w:rsid w:val="00CD504D"/>
    <w:rsid w:val="00CD5BD3"/>
    <w:rsid w:val="00CE0D80"/>
    <w:rsid w:val="00CE204B"/>
    <w:rsid w:val="00CE6D72"/>
    <w:rsid w:val="00CF3D7F"/>
    <w:rsid w:val="00CF6F0B"/>
    <w:rsid w:val="00D076DB"/>
    <w:rsid w:val="00D208A5"/>
    <w:rsid w:val="00D22F4A"/>
    <w:rsid w:val="00D30E0F"/>
    <w:rsid w:val="00D312D2"/>
    <w:rsid w:val="00D3460D"/>
    <w:rsid w:val="00D47B97"/>
    <w:rsid w:val="00D55A76"/>
    <w:rsid w:val="00D61635"/>
    <w:rsid w:val="00D738BD"/>
    <w:rsid w:val="00DA3014"/>
    <w:rsid w:val="00DA5275"/>
    <w:rsid w:val="00DB1C7C"/>
    <w:rsid w:val="00DB6F7A"/>
    <w:rsid w:val="00DC6966"/>
    <w:rsid w:val="00DC75F3"/>
    <w:rsid w:val="00DE555A"/>
    <w:rsid w:val="00DF0E1E"/>
    <w:rsid w:val="00DF240D"/>
    <w:rsid w:val="00DF3A90"/>
    <w:rsid w:val="00E00C43"/>
    <w:rsid w:val="00E33634"/>
    <w:rsid w:val="00E33B77"/>
    <w:rsid w:val="00E3540F"/>
    <w:rsid w:val="00E35F04"/>
    <w:rsid w:val="00E42A27"/>
    <w:rsid w:val="00E43A49"/>
    <w:rsid w:val="00E47B57"/>
    <w:rsid w:val="00E64246"/>
    <w:rsid w:val="00E73CB9"/>
    <w:rsid w:val="00E86B84"/>
    <w:rsid w:val="00E930CD"/>
    <w:rsid w:val="00E959D0"/>
    <w:rsid w:val="00EA0B10"/>
    <w:rsid w:val="00EA2A5B"/>
    <w:rsid w:val="00EB66A9"/>
    <w:rsid w:val="00EC39B6"/>
    <w:rsid w:val="00EC4D77"/>
    <w:rsid w:val="00EC7B00"/>
    <w:rsid w:val="00ED21FD"/>
    <w:rsid w:val="00ED3D52"/>
    <w:rsid w:val="00EF2461"/>
    <w:rsid w:val="00F13DFE"/>
    <w:rsid w:val="00F3403A"/>
    <w:rsid w:val="00F42607"/>
    <w:rsid w:val="00F60F2E"/>
    <w:rsid w:val="00F63154"/>
    <w:rsid w:val="00F65984"/>
    <w:rsid w:val="00F7635A"/>
    <w:rsid w:val="00F7690C"/>
    <w:rsid w:val="00F8306D"/>
    <w:rsid w:val="00F83116"/>
    <w:rsid w:val="00FA3069"/>
    <w:rsid w:val="00FA3FB9"/>
    <w:rsid w:val="00FA592F"/>
    <w:rsid w:val="00FB0AAC"/>
    <w:rsid w:val="00FB3546"/>
    <w:rsid w:val="00FC2878"/>
    <w:rsid w:val="00FC690D"/>
    <w:rsid w:val="00FD5CDA"/>
    <w:rsid w:val="0321400D"/>
    <w:rsid w:val="059B6982"/>
    <w:rsid w:val="06272092"/>
    <w:rsid w:val="06C3322D"/>
    <w:rsid w:val="071023CF"/>
    <w:rsid w:val="09352754"/>
    <w:rsid w:val="0AC0235E"/>
    <w:rsid w:val="0BCC2085"/>
    <w:rsid w:val="0C336AB1"/>
    <w:rsid w:val="0D7816CB"/>
    <w:rsid w:val="0DEC0D32"/>
    <w:rsid w:val="12B01B6C"/>
    <w:rsid w:val="137B32C6"/>
    <w:rsid w:val="14293155"/>
    <w:rsid w:val="15C062FB"/>
    <w:rsid w:val="18756A5C"/>
    <w:rsid w:val="19B66AE7"/>
    <w:rsid w:val="1A4C7EE4"/>
    <w:rsid w:val="1A9133CF"/>
    <w:rsid w:val="1BA01B1B"/>
    <w:rsid w:val="1BCF313C"/>
    <w:rsid w:val="1E5400EC"/>
    <w:rsid w:val="1EDE64D2"/>
    <w:rsid w:val="201D594E"/>
    <w:rsid w:val="205A0DA2"/>
    <w:rsid w:val="210673F2"/>
    <w:rsid w:val="22835CF3"/>
    <w:rsid w:val="24A278B8"/>
    <w:rsid w:val="24E650D9"/>
    <w:rsid w:val="25817DBC"/>
    <w:rsid w:val="268458FE"/>
    <w:rsid w:val="279632D1"/>
    <w:rsid w:val="2826282F"/>
    <w:rsid w:val="28360299"/>
    <w:rsid w:val="28620159"/>
    <w:rsid w:val="2A234A2A"/>
    <w:rsid w:val="2B487ADA"/>
    <w:rsid w:val="2B54647E"/>
    <w:rsid w:val="2E3B75A0"/>
    <w:rsid w:val="2E8C23AF"/>
    <w:rsid w:val="31853836"/>
    <w:rsid w:val="318B19BC"/>
    <w:rsid w:val="32CD0410"/>
    <w:rsid w:val="35352E7D"/>
    <w:rsid w:val="35717789"/>
    <w:rsid w:val="363F0587"/>
    <w:rsid w:val="36D41847"/>
    <w:rsid w:val="38611988"/>
    <w:rsid w:val="386976B5"/>
    <w:rsid w:val="39341DDC"/>
    <w:rsid w:val="3BE464CC"/>
    <w:rsid w:val="3EFC4AEB"/>
    <w:rsid w:val="3F281927"/>
    <w:rsid w:val="3F5D7B13"/>
    <w:rsid w:val="40947886"/>
    <w:rsid w:val="42961129"/>
    <w:rsid w:val="44CF4BCC"/>
    <w:rsid w:val="46E60C47"/>
    <w:rsid w:val="47CD234C"/>
    <w:rsid w:val="48110E1D"/>
    <w:rsid w:val="485F671D"/>
    <w:rsid w:val="493D7267"/>
    <w:rsid w:val="4CF95917"/>
    <w:rsid w:val="4EC86725"/>
    <w:rsid w:val="4FD20760"/>
    <w:rsid w:val="53005722"/>
    <w:rsid w:val="538D6470"/>
    <w:rsid w:val="56C41556"/>
    <w:rsid w:val="571D6CEF"/>
    <w:rsid w:val="595D2FAC"/>
    <w:rsid w:val="5B6568CA"/>
    <w:rsid w:val="5B8A375F"/>
    <w:rsid w:val="5BFA2EF7"/>
    <w:rsid w:val="5CD474D7"/>
    <w:rsid w:val="5DEC3C90"/>
    <w:rsid w:val="5E786E01"/>
    <w:rsid w:val="5F6D7533"/>
    <w:rsid w:val="60455211"/>
    <w:rsid w:val="60897BAE"/>
    <w:rsid w:val="609E371C"/>
    <w:rsid w:val="60EF5D26"/>
    <w:rsid w:val="616E7F43"/>
    <w:rsid w:val="62520148"/>
    <w:rsid w:val="63F210D3"/>
    <w:rsid w:val="667E6B3D"/>
    <w:rsid w:val="691A3E33"/>
    <w:rsid w:val="6A593777"/>
    <w:rsid w:val="6A753687"/>
    <w:rsid w:val="6C376616"/>
    <w:rsid w:val="6E076438"/>
    <w:rsid w:val="6E305C5A"/>
    <w:rsid w:val="6EF43C61"/>
    <w:rsid w:val="6F0231B1"/>
    <w:rsid w:val="6F3E2352"/>
    <w:rsid w:val="703E6B74"/>
    <w:rsid w:val="72A9042B"/>
    <w:rsid w:val="78033222"/>
    <w:rsid w:val="7CE57F03"/>
    <w:rsid w:val="7F9F22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仿宋_GB2312" w:hAnsi="Arial" w:eastAsia="仿宋_GB2312" w:cs="Times New Roman"/>
      <w:kern w:val="2"/>
      <w:sz w:val="32"/>
      <w:szCs w:val="32"/>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szCs w:val="44"/>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Indent"/>
    <w:basedOn w:val="1"/>
    <w:semiHidden/>
    <w:unhideWhenUsed/>
    <w:qFormat/>
    <w:uiPriority w:val="99"/>
    <w:pPr>
      <w:spacing w:after="120"/>
      <w:ind w:left="420" w:leftChars="200"/>
    </w:pPr>
  </w:style>
  <w:style w:type="paragraph" w:styleId="5">
    <w:name w:val="Date"/>
    <w:basedOn w:val="1"/>
    <w:next w:val="1"/>
    <w:autoRedefine/>
    <w:qFormat/>
    <w:uiPriority w:val="0"/>
    <w:pPr>
      <w:ind w:left="100" w:leftChars="2500"/>
    </w:pPr>
  </w:style>
  <w:style w:type="paragraph" w:styleId="6">
    <w:name w:val="Balloon Text"/>
    <w:basedOn w:val="1"/>
    <w:link w:val="19"/>
    <w:autoRedefine/>
    <w:qFormat/>
    <w:uiPriority w:val="0"/>
    <w:rPr>
      <w:sz w:val="18"/>
      <w:szCs w:val="18"/>
    </w:rPr>
  </w:style>
  <w:style w:type="paragraph" w:styleId="7">
    <w:name w:val="footer"/>
    <w:basedOn w:val="1"/>
    <w:link w:val="18"/>
    <w:autoRedefine/>
    <w:qFormat/>
    <w:uiPriority w:val="99"/>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9">
    <w:name w:val="HTML Preformatted"/>
    <w:basedOn w:val="1"/>
    <w:link w:val="20"/>
    <w:autoRedefine/>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Times New Roman" w:eastAsia="宋体"/>
      <w:kern w:val="0"/>
      <w:sz w:val="24"/>
      <w:szCs w:val="20"/>
    </w:rPr>
  </w:style>
  <w:style w:type="paragraph" w:styleId="10">
    <w:name w:val="Body Text First Indent 2"/>
    <w:basedOn w:val="4"/>
    <w:unhideWhenUsed/>
    <w:qFormat/>
    <w:uiPriority w:val="99"/>
    <w:pPr>
      <w:ind w:firstLine="420" w:firstLineChars="200"/>
    </w:pPr>
    <w:rPr>
      <w:rFonts w:ascii="等线" w:hAnsi="等线" w:eastAsia="微软雅黑" w:cstheme="minorBidi"/>
    </w:rPr>
  </w:style>
  <w:style w:type="table" w:styleId="12">
    <w:name w:val="Table Grid"/>
    <w:basedOn w:val="11"/>
    <w:autoRedefine/>
    <w:qFormat/>
    <w:uiPriority w:val="59"/>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basedOn w:val="13"/>
    <w:autoRedefine/>
    <w:qFormat/>
    <w:uiPriority w:val="0"/>
  </w:style>
  <w:style w:type="paragraph" w:customStyle="1" w:styleId="15">
    <w:name w:val="表格文字"/>
    <w:basedOn w:val="1"/>
    <w:autoRedefine/>
    <w:qFormat/>
    <w:uiPriority w:val="0"/>
    <w:pPr>
      <w:spacing w:before="25" w:after="25"/>
      <w:jc w:val="left"/>
    </w:pPr>
    <w:rPr>
      <w:bCs/>
      <w:spacing w:val="10"/>
      <w:sz w:val="24"/>
    </w:rPr>
  </w:style>
  <w:style w:type="character" w:customStyle="1" w:styleId="16">
    <w:name w:val="页脚 字符"/>
    <w:autoRedefine/>
    <w:qFormat/>
    <w:uiPriority w:val="99"/>
  </w:style>
  <w:style w:type="character" w:customStyle="1" w:styleId="17">
    <w:name w:val="HTML 预设格式 字符1"/>
    <w:autoRedefine/>
    <w:qFormat/>
    <w:uiPriority w:val="0"/>
    <w:rPr>
      <w:rFonts w:ascii="Courier New" w:hAnsi="Courier New" w:eastAsia="仿宋_GB2312" w:cs="Courier New"/>
      <w:kern w:val="2"/>
    </w:rPr>
  </w:style>
  <w:style w:type="character" w:customStyle="1" w:styleId="18">
    <w:name w:val="页脚 字符1"/>
    <w:link w:val="7"/>
    <w:autoRedefine/>
    <w:qFormat/>
    <w:uiPriority w:val="99"/>
    <w:rPr>
      <w:rFonts w:ascii="仿宋_GB2312" w:hAnsi="Arial" w:eastAsia="仿宋_GB2312"/>
      <w:kern w:val="2"/>
      <w:sz w:val="18"/>
      <w:szCs w:val="32"/>
    </w:rPr>
  </w:style>
  <w:style w:type="character" w:customStyle="1" w:styleId="19">
    <w:name w:val="批注框文本 字符"/>
    <w:link w:val="6"/>
    <w:autoRedefine/>
    <w:qFormat/>
    <w:uiPriority w:val="0"/>
    <w:rPr>
      <w:rFonts w:ascii="仿宋_GB2312" w:hAnsi="Arial" w:eastAsia="仿宋_GB2312"/>
      <w:kern w:val="2"/>
      <w:sz w:val="18"/>
      <w:szCs w:val="18"/>
    </w:rPr>
  </w:style>
  <w:style w:type="character" w:customStyle="1" w:styleId="20">
    <w:name w:val="HTML 预设格式 字符"/>
    <w:link w:val="9"/>
    <w:autoRedefine/>
    <w:qFormat/>
    <w:locked/>
    <w:uiPriority w:val="99"/>
    <w:rPr>
      <w:rFonts w:ascii="宋体"/>
      <w:sz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586</Words>
  <Characters>632</Characters>
  <Lines>2</Lines>
  <Paragraphs>1</Paragraphs>
  <TotalTime>0</TotalTime>
  <ScaleCrop>false</ScaleCrop>
  <LinksUpToDate>false</LinksUpToDate>
  <CharactersWithSpaces>632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2022-07-18T01:31:00Z</dcterms:created>
  <dc:creator>Tian</dc:creator>
  <cp:lastModifiedBy>钰婷</cp:lastModifiedBy>
  <cp:lastPrinted>2018-05-08T07:43:00Z</cp:lastPrinted>
  <dcterms:modified xsi:type="dcterms:W3CDTF">2024-11-28T00:50:22Z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0C374A8ACF864C51BDC387FA787C983B_13</vt:lpwstr>
  </property>
</Properties>
</file>